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40" w:rsidRDefault="0020768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2021</w:t>
      </w:r>
      <w:r w:rsidR="004D3904">
        <w:rPr>
          <w:rFonts w:hint="eastAsia"/>
          <w:b/>
          <w:sz w:val="28"/>
        </w:rPr>
        <w:t>年</w:t>
      </w:r>
      <w:r w:rsidR="004D3904">
        <w:rPr>
          <w:rFonts w:hint="eastAsia"/>
          <w:b/>
          <w:sz w:val="28"/>
        </w:rPr>
        <w:t>MPA</w:t>
      </w:r>
      <w:r w:rsidR="004D3904"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业务能力笔试满分30分，重点考察考生对专业知识的应用能力。业务能力笔试将</w:t>
      </w:r>
      <w:proofErr w:type="gramStart"/>
      <w:r>
        <w:rPr>
          <w:rFonts w:ascii="宋体" w:hAnsi="宋体" w:hint="eastAsia"/>
          <w:sz w:val="24"/>
          <w:szCs w:val="24"/>
        </w:rPr>
        <w:t>通过腾讯会议</w:t>
      </w:r>
      <w:proofErr w:type="gramEnd"/>
      <w:r>
        <w:rPr>
          <w:rFonts w:ascii="宋体" w:hAnsi="宋体" w:hint="eastAsia"/>
          <w:sz w:val="24"/>
          <w:szCs w:val="24"/>
        </w:rPr>
        <w:t>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proofErr w:type="gramStart"/>
      <w:r>
        <w:rPr>
          <w:rFonts w:ascii="宋体" w:hAnsi="宋体" w:hint="eastAsia"/>
          <w:sz w:val="24"/>
          <w:szCs w:val="24"/>
        </w:rPr>
        <w:t>腾讯会议</w:t>
      </w:r>
      <w:proofErr w:type="gramEnd"/>
      <w:r>
        <w:rPr>
          <w:rFonts w:ascii="宋体" w:hAnsi="宋体" w:hint="eastAsia"/>
          <w:sz w:val="24"/>
          <w:szCs w:val="24"/>
        </w:rPr>
        <w:t>ID:</w:t>
      </w:r>
      <w:r w:rsidR="00A17E88" w:rsidRPr="00A17E88">
        <w:t xml:space="preserve"> </w:t>
      </w:r>
      <w:r w:rsidR="00A17E88" w:rsidRPr="00A17E88">
        <w:rPr>
          <w:rFonts w:ascii="宋体" w:hAnsi="宋体"/>
          <w:sz w:val="24"/>
          <w:szCs w:val="24"/>
        </w:rPr>
        <w:t>667308865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proofErr w:type="gramStart"/>
      <w:r>
        <w:rPr>
          <w:rFonts w:ascii="宋体" w:hAnsi="宋体" w:hint="eastAsia"/>
          <w:sz w:val="24"/>
          <w:szCs w:val="24"/>
        </w:rPr>
        <w:t>进入腾讯会议</w:t>
      </w:r>
      <w:proofErr w:type="gramEnd"/>
      <w:r>
        <w:rPr>
          <w:rFonts w:ascii="宋体" w:hAnsi="宋体" w:hint="eastAsia"/>
          <w:sz w:val="24"/>
          <w:szCs w:val="24"/>
        </w:rPr>
        <w:t>时间：</w:t>
      </w:r>
      <w:r w:rsidR="00207689"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日12:00-12：15。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3、考试时间：202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日12:15-12:45。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01-张三），在202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日13:00之前将pdf格式的答题纸发到指定邮箱（</w:t>
      </w:r>
      <w:r w:rsidR="00EF3071" w:rsidRPr="00EF3071">
        <w:rPr>
          <w:rFonts w:ascii="宋体" w:hAnsi="宋体"/>
          <w:sz w:val="24"/>
          <w:szCs w:val="24"/>
        </w:rPr>
        <w:t>hhumpa@126.com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），收卷时间以大家的发送时间为准，发送时间超过202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日13:00的，视为无效答题纸，不予评分和计分。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附：河海大学202</w:t>
      </w:r>
      <w:r w:rsidR="000A3E3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年MPA复试业务能力笔试答题纸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</w:t>
      </w:r>
      <w:r w:rsidR="00E3769C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</w:t>
      </w:r>
      <w:r w:rsidR="000A3E3D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年MPA复试业务能力笔试答题纸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D84D01">
      <w:pPr>
        <w:spacing w:line="360" w:lineRule="auto"/>
        <w:ind w:leftChars="-270" w:left="-567"/>
        <w:jc w:val="center"/>
        <w:rPr>
          <w:b/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D84D01">
      <w:pPr>
        <w:spacing w:line="360" w:lineRule="auto"/>
        <w:ind w:leftChars="-270" w:left="-567"/>
        <w:jc w:val="center"/>
        <w:rPr>
          <w:b/>
          <w:sz w:val="24"/>
        </w:rPr>
      </w:pPr>
      <w:r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01" w:rsidRDefault="00D84D01" w:rsidP="00AF055E">
      <w:r>
        <w:separator/>
      </w:r>
    </w:p>
  </w:endnote>
  <w:endnote w:type="continuationSeparator" w:id="0">
    <w:p w:rsidR="00D84D01" w:rsidRDefault="00D84D01" w:rsidP="00A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01" w:rsidRDefault="00D84D01" w:rsidP="00AF055E">
      <w:r>
        <w:separator/>
      </w:r>
    </w:p>
  </w:footnote>
  <w:footnote w:type="continuationSeparator" w:id="0">
    <w:p w:rsidR="00D84D01" w:rsidRDefault="00D84D01" w:rsidP="00AF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CC"/>
    <w:rsid w:val="000A3E3D"/>
    <w:rsid w:val="000E2B16"/>
    <w:rsid w:val="001405CC"/>
    <w:rsid w:val="00207689"/>
    <w:rsid w:val="00224648"/>
    <w:rsid w:val="00247764"/>
    <w:rsid w:val="00440026"/>
    <w:rsid w:val="00454877"/>
    <w:rsid w:val="004D3904"/>
    <w:rsid w:val="00673B74"/>
    <w:rsid w:val="00694739"/>
    <w:rsid w:val="006A405E"/>
    <w:rsid w:val="006B0313"/>
    <w:rsid w:val="006E25BB"/>
    <w:rsid w:val="00713B55"/>
    <w:rsid w:val="00714622"/>
    <w:rsid w:val="00735FFE"/>
    <w:rsid w:val="009002EA"/>
    <w:rsid w:val="00937C40"/>
    <w:rsid w:val="00A15C31"/>
    <w:rsid w:val="00A17E88"/>
    <w:rsid w:val="00AF055E"/>
    <w:rsid w:val="00B842A1"/>
    <w:rsid w:val="00D84D01"/>
    <w:rsid w:val="00DD593A"/>
    <w:rsid w:val="00E1348C"/>
    <w:rsid w:val="00E3769C"/>
    <w:rsid w:val="00EF3071"/>
    <w:rsid w:val="00F63B0C"/>
    <w:rsid w:val="0CC00DFD"/>
    <w:rsid w:val="16D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7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3152D-849E-4E73-99C6-C4BFF70C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法律事务办负责人</cp:lastModifiedBy>
  <cp:revision>13</cp:revision>
  <dcterms:created xsi:type="dcterms:W3CDTF">2020-05-16T05:02:00Z</dcterms:created>
  <dcterms:modified xsi:type="dcterms:W3CDTF">2021-03-26T07:31:00Z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